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01DF3" w14:textId="77777777" w:rsidR="003D180A" w:rsidRPr="004C0164" w:rsidRDefault="002F4F93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2849C1A7" w14:textId="77777777" w:rsidR="00757BC2" w:rsidRPr="004C0164" w:rsidRDefault="00685965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82C149" wp14:editId="603DC2DE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7536862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15455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D3CFB8D" w14:textId="0560761E" w:rsidR="00A74035" w:rsidRDefault="00A74035" w:rsidP="00E539B9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539B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بازاریابی </w:t>
                            </w:r>
                            <w:r w:rsidR="00C926C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سلامت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درنیمسال </w:t>
                            </w:r>
                            <w:r w:rsidR="00E539B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اول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539B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1403-04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2C149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">
                <v:textbox>
                  <w:txbxContent>
                    <w:p w14:paraId="08F15455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D3CFB8D" w14:textId="0560761E" w:rsidR="00A74035" w:rsidRDefault="00A74035" w:rsidP="00E539B9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539B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بازاریابی </w:t>
                      </w:r>
                      <w:r w:rsidR="00C926C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سلامت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درنیمسال </w:t>
                      </w:r>
                      <w:r w:rsidR="00E539B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اول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539B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1403-04</w:t>
                      </w:r>
                    </w:p>
                  </w:txbxContent>
                </v:textbox>
              </v:shape>
            </w:pict>
          </mc:Fallback>
        </mc:AlternateContent>
      </w:r>
    </w:p>
    <w:p w14:paraId="3096FD5C" w14:textId="77777777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B827629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46FBBE2A" w14:textId="77777777" w:rsidR="00A74035" w:rsidRPr="004C0164" w:rsidRDefault="00A74035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2BB1EBC" w14:textId="77777777" w:rsidR="00A74035" w:rsidRPr="004C0164" w:rsidRDefault="00685965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69A513" wp14:editId="3BEEAF5B">
                <wp:simplePos x="0" y="0"/>
                <wp:positionH relativeFrom="column">
                  <wp:posOffset>-161925</wp:posOffset>
                </wp:positionH>
                <wp:positionV relativeFrom="paragraph">
                  <wp:posOffset>396875</wp:posOffset>
                </wp:positionV>
                <wp:extent cx="6477000" cy="3808095"/>
                <wp:effectExtent l="9525" t="9525" r="9525" b="11430"/>
                <wp:wrapNone/>
                <wp:docPr id="15069818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644CD4" w14:textId="77777777" w:rsidR="00AC004F" w:rsidRPr="00873251" w:rsidRDefault="00AC004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C5DB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E539B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رحیم خدایاری زرنق</w:t>
                            </w:r>
                          </w:p>
                          <w:p w14:paraId="3EE42CD8" w14:textId="77777777" w:rsidR="00AC004F" w:rsidRDefault="00AC004F" w:rsidP="002C0DB1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2992D6A" w14:textId="77777777" w:rsidR="00AC004F" w:rsidRPr="00873251" w:rsidRDefault="00AC004F" w:rsidP="00E539B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E539B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539B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واحد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E539B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واحد عملی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E539B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کارشناسی مدیریت سلامت</w:t>
                            </w:r>
                          </w:p>
                          <w:p w14:paraId="59701845" w14:textId="77777777" w:rsidR="00AC004F" w:rsidRDefault="00AC004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E539B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3C5FE3F6" w14:textId="77777777" w:rsidR="00DF1E7F" w:rsidRPr="00873251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39B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25 شهریور تا 19 دی</w:t>
                            </w:r>
                          </w:p>
                          <w:p w14:paraId="45B9267D" w14:textId="77777777" w:rsidR="00DF1E7F" w:rsidRPr="00873251" w:rsidRDefault="00DF1E7F" w:rsidP="00E539B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روزهای </w:t>
                            </w:r>
                            <w:r w:rsidR="00E539B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 شنبه 10 - 12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B06663E" w14:textId="77777777" w:rsidR="00DF1E7F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E539B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کلاس 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50EC2" id="AutoShape 11" o:spid="_x0000_s1027" style="position:absolute;left:0;text-align:left;margin-left:-12.75pt;margin-top:31.25pt;width:510pt;height:29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">
                <v:textbox>
                  <w:txbxContent>
                    <w:p w:rsidR="00AC004F" w:rsidRPr="00873251" w:rsidRDefault="00AC004F" w:rsidP="00D20E7F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C5DB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E539B9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رحیم خدایاری زرنق</w:t>
                      </w:r>
                    </w:p>
                    <w:p w:rsidR="00AC004F" w:rsidRDefault="00AC004F" w:rsidP="002C0DB1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AC004F" w:rsidRPr="00873251" w:rsidRDefault="00AC004F" w:rsidP="00E539B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E539B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539B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واحد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C0D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 </w:t>
                      </w:r>
                      <w:r w:rsidR="00E539B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0</w:t>
                      </w:r>
                      <w:r w:rsidR="002C0D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واحد عملی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E539B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کارشناسی مدیریت سلامت</w:t>
                      </w:r>
                    </w:p>
                    <w:p w:rsidR="00AC004F" w:rsidRDefault="00AC004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E539B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16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DF1E7F" w:rsidRPr="00873251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E539B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25 شهریور تا 19 دی</w:t>
                      </w:r>
                    </w:p>
                    <w:p w:rsidR="00DF1E7F" w:rsidRPr="00873251" w:rsidRDefault="00DF1E7F" w:rsidP="00E539B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روزهای </w:t>
                      </w:r>
                      <w:r w:rsidR="00E539B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یک شنبه 10 - 12</w:t>
                      </w:r>
                      <w:r w:rsidR="00B57D1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DF1E7F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E539B9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کلاس 204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96E518" w14:textId="77777777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ADF988A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EEBE9A1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B6EBD4C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260F789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D04FE0A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392931C" w14:textId="77777777"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9226BF8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894D7EB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12C2F81" w14:textId="77777777"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7275F98" w14:textId="77777777" w:rsidR="00AC004F" w:rsidRDefault="00AC004F" w:rsidP="0054187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3C8B5476" w14:textId="77777777" w:rsidR="00F17C89" w:rsidRDefault="00A60BEC" w:rsidP="00A60BEC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body-font" w:hAnsi="body-font" w:cs="B Nazanin" w:hint="cs"/>
          <w:b/>
          <w:bCs/>
          <w:sz w:val="25"/>
          <w:szCs w:val="24"/>
          <w:shd w:val="clear" w:color="auto" w:fill="FFFFFF"/>
          <w:rtl/>
        </w:rPr>
        <w:t>این درس با هدف آشناسازی دانشجویان مدیریت خدمات بهداشتی درمانی با اصول بازاریابی در خدمات سلامت طراحی شده است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. </w:t>
      </w:r>
      <w:r w:rsidRPr="00065A0C">
        <w:rPr>
          <w:rFonts w:ascii="body-font" w:hAnsi="body-font" w:cs="B Nazanin"/>
          <w:b/>
          <w:bCs/>
          <w:sz w:val="25"/>
          <w:szCs w:val="24"/>
          <w:shd w:val="clear" w:color="auto" w:fill="FFFFFF"/>
          <w:rtl/>
        </w:rPr>
        <w:t xml:space="preserve">بازاریابی </w:t>
      </w:r>
      <w:r>
        <w:rPr>
          <w:rFonts w:ascii="body-font" w:hAnsi="body-font" w:cs="B Nazanin" w:hint="cs"/>
          <w:b/>
          <w:bCs/>
          <w:sz w:val="25"/>
          <w:szCs w:val="24"/>
          <w:shd w:val="clear" w:color="auto" w:fill="FFFFFF"/>
          <w:rtl/>
        </w:rPr>
        <w:t>خدمات سلامت</w:t>
      </w:r>
      <w:r w:rsidRPr="00065A0C">
        <w:rPr>
          <w:rFonts w:ascii="body-font" w:hAnsi="body-font" w:cs="B Nazanin"/>
          <w:b/>
          <w:bCs/>
          <w:sz w:val="25"/>
          <w:szCs w:val="24"/>
          <w:shd w:val="clear" w:color="auto" w:fill="FFFFFF"/>
          <w:rtl/>
        </w:rPr>
        <w:t xml:space="preserve"> با شناسایی نیازهای مشتریان، فرصت ها، درک موقعیت رقبا و تحلیل شرایط بازار به جذب </w:t>
      </w:r>
      <w:r>
        <w:rPr>
          <w:rFonts w:ascii="body-font" w:hAnsi="body-font" w:cs="B Nazanin" w:hint="cs"/>
          <w:b/>
          <w:bCs/>
          <w:sz w:val="25"/>
          <w:szCs w:val="24"/>
          <w:shd w:val="clear" w:color="auto" w:fill="FFFFFF"/>
          <w:rtl/>
        </w:rPr>
        <w:t xml:space="preserve">و نگهداری </w:t>
      </w:r>
      <w:r w:rsidRPr="00065A0C">
        <w:rPr>
          <w:rFonts w:ascii="body-font" w:hAnsi="body-font" w:cs="B Nazanin"/>
          <w:b/>
          <w:bCs/>
          <w:sz w:val="25"/>
          <w:szCs w:val="24"/>
          <w:shd w:val="clear" w:color="auto" w:fill="FFFFFF"/>
          <w:rtl/>
        </w:rPr>
        <w:t xml:space="preserve">مشتری </w:t>
      </w:r>
      <w:r>
        <w:rPr>
          <w:rFonts w:ascii="body-font" w:hAnsi="body-font" w:cs="B Nazanin" w:hint="cs"/>
          <w:b/>
          <w:bCs/>
          <w:sz w:val="25"/>
          <w:szCs w:val="24"/>
          <w:shd w:val="clear" w:color="auto" w:fill="FFFFFF"/>
          <w:rtl/>
        </w:rPr>
        <w:t>در</w:t>
      </w:r>
      <w:r w:rsidRPr="00065A0C">
        <w:rPr>
          <w:rFonts w:ascii="body-font" w:hAnsi="body-font" w:cs="B Nazanin"/>
          <w:b/>
          <w:bCs/>
          <w:sz w:val="25"/>
          <w:szCs w:val="24"/>
          <w:shd w:val="clear" w:color="auto" w:fill="FFFFFF"/>
          <w:rtl/>
        </w:rPr>
        <w:t xml:space="preserve"> سازمان های بهداشتی درمانی کمک می کند. این امر خود سبب بهبود کیفیت خدمات و کالاهای سلامت می شود. و در اصل با درک این اصل مهم و حیاتی با</w:t>
      </w:r>
      <w:r>
        <w:rPr>
          <w:rFonts w:ascii="body-font" w:hAnsi="body-font" w:cs="B Nazanin"/>
          <w:b/>
          <w:bCs/>
          <w:sz w:val="25"/>
          <w:szCs w:val="24"/>
          <w:shd w:val="clear" w:color="auto" w:fill="FFFFFF"/>
          <w:rtl/>
        </w:rPr>
        <w:t>زاریابی که سبب حیات دوباره و قو</w:t>
      </w:r>
      <w:r w:rsidRPr="00065A0C">
        <w:rPr>
          <w:rFonts w:ascii="body-font" w:hAnsi="body-font" w:cs="B Nazanin"/>
          <w:b/>
          <w:bCs/>
          <w:sz w:val="25"/>
          <w:szCs w:val="24"/>
          <w:shd w:val="clear" w:color="auto" w:fill="FFFFFF"/>
          <w:rtl/>
        </w:rPr>
        <w:t>ت گرفتن سازمان های بهداشتی درمانی می شود، یکی از وظایف مسئولین بیمارستان ها و نظام بهداشتی درمانی کشورهای مختلف را تخصیص بودجه به این نقش و اهمیت قائل شدن برای ای</w:t>
      </w:r>
      <w:r>
        <w:rPr>
          <w:rFonts w:ascii="body-font" w:hAnsi="body-font" w:cs="B Nazanin" w:hint="cs"/>
          <w:b/>
          <w:bCs/>
          <w:sz w:val="25"/>
          <w:szCs w:val="24"/>
          <w:shd w:val="clear" w:color="auto" w:fill="FFFFFF"/>
          <w:rtl/>
        </w:rPr>
        <w:t xml:space="preserve">ن </w:t>
      </w:r>
      <w:r w:rsidRPr="00065A0C">
        <w:rPr>
          <w:rFonts w:ascii="body-font" w:hAnsi="body-font" w:cs="B Nazanin"/>
          <w:b/>
          <w:bCs/>
          <w:sz w:val="25"/>
          <w:szCs w:val="24"/>
          <w:shd w:val="clear" w:color="auto" w:fill="FFFFFF"/>
          <w:rtl/>
        </w:rPr>
        <w:t>علم قرار داده است</w:t>
      </w:r>
      <w:r>
        <w:rPr>
          <w:rFonts w:ascii="body-font" w:hAnsi="body-font" w:cs="B Nazanin" w:hint="cs"/>
          <w:b/>
          <w:bCs/>
          <w:sz w:val="25"/>
          <w:szCs w:val="24"/>
          <w:shd w:val="clear" w:color="auto" w:fill="FFFFFF"/>
          <w:rtl/>
        </w:rPr>
        <w:t>. بنابراین</w:t>
      </w:r>
      <w:r>
        <w:rPr>
          <w:rFonts w:ascii="body-font" w:hAnsi="body-font" w:hint="cs"/>
          <w:color w:val="666666"/>
          <w:sz w:val="23"/>
          <w:szCs w:val="23"/>
          <w:shd w:val="clear" w:color="auto" w:fill="FFFFFF"/>
          <w:rtl/>
        </w:rPr>
        <w:t xml:space="preserve"> </w:t>
      </w:r>
      <w:r w:rsidRPr="0027542F">
        <w:rPr>
          <w:rFonts w:ascii="body-font" w:hAnsi="body-font" w:cs="B Nazanin" w:hint="cs"/>
          <w:b/>
          <w:bCs/>
          <w:sz w:val="25"/>
          <w:szCs w:val="24"/>
          <w:shd w:val="clear" w:color="auto" w:fill="FFFFFF"/>
          <w:rtl/>
        </w:rPr>
        <w:t>تسلط بر اصول و تکنیک های بازاریابی برای همه ی مدیران سلامت ضروری بوده و کمک شایانی به استفاده از فرصت های موجود در بازار سلامت و در نتیجه درآمد زایی این سازمانها خواهد کرد.</w:t>
      </w:r>
      <w:r w:rsidRPr="0027542F">
        <w:rPr>
          <w:rFonts w:ascii="body-font" w:hAnsi="body-font" w:hint="cs"/>
          <w:sz w:val="25"/>
          <w:szCs w:val="24"/>
          <w:shd w:val="clear" w:color="auto" w:fill="FFFFFF"/>
          <w:rtl/>
        </w:rPr>
        <w:t xml:space="preserve"> </w:t>
      </w:r>
      <w:r w:rsidR="00E77184">
        <w:rPr>
          <w:rFonts w:ascii="Times New Roman" w:hAnsi="Times New Roman" w:cs="B Nazanin"/>
          <w:sz w:val="24"/>
          <w:szCs w:val="24"/>
          <w:rtl/>
          <w:lang w:bidi="fa-IR"/>
        </w:rPr>
        <w:br w:type="page"/>
      </w:r>
    </w:p>
    <w:p w14:paraId="483411A7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109604E5" w14:textId="77777777" w:rsidR="0031642B" w:rsidRPr="004C0164" w:rsidRDefault="0031642B" w:rsidP="0031642B">
      <w:pPr>
        <w:bidi/>
        <w:spacing w:line="48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64674C5" w14:textId="77777777" w:rsidR="00A74035" w:rsidRPr="004C0164" w:rsidRDefault="00685965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CA0DA6" wp14:editId="387A801B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1430" r="9525" b="7620"/>
                <wp:wrapNone/>
                <wp:docPr id="8692163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DF45E7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14:paraId="3C8973C7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043184" id="AutoShape 12" o:spid="_x0000_s1028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">
                <v:textbox>
                  <w:txbxContent>
                    <w:p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واحد درسی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7FA9085" w14:textId="77777777"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28707D3" w14:textId="77777777" w:rsidR="003065E4" w:rsidRDefault="00873251" w:rsidP="00F17C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3143E466" w14:textId="77777777" w:rsidR="007C5DB3" w:rsidRPr="007C5DB3" w:rsidRDefault="007C5DB3" w:rsidP="007C5DB3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7C5DB3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توصیه می شود حداقل 80 درصد اهداف آموزشی بر اساس آخرین نسخه کوریکولوم مربوطه نوشته شوند و دربرگیرنده اهداف دانشی ، نگرشی و سایکوموتور نیز باشند. </w:t>
      </w:r>
    </w:p>
    <w:p w14:paraId="149DE01E" w14:textId="77777777" w:rsidR="00A60BEC" w:rsidRPr="00632BF5" w:rsidRDefault="00A60BEC" w:rsidP="00A60BEC">
      <w:pPr>
        <w:pStyle w:val="ListParagraph"/>
        <w:numPr>
          <w:ilvl w:val="0"/>
          <w:numId w:val="16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160" w:line="259" w:lineRule="auto"/>
        <w:rPr>
          <w:rFonts w:cs="B Nazanin"/>
          <w:b/>
          <w:bCs/>
          <w:lang w:bidi="fa-IR"/>
        </w:rPr>
      </w:pPr>
      <w:r w:rsidRPr="00632BF5">
        <w:rPr>
          <w:rFonts w:cs="B Nazanin" w:hint="cs"/>
          <w:b/>
          <w:bCs/>
          <w:rtl/>
          <w:lang w:bidi="fa-IR"/>
        </w:rPr>
        <w:t>آشنایی با مفاهیم اولیه بازاریابی ؛ تاریخچه بازاریابی ؛ تاریخچه بازاریابی سلامت ؛شناسایی بازار و نیازهای مشتری</w:t>
      </w:r>
    </w:p>
    <w:p w14:paraId="07ABA82F" w14:textId="77777777" w:rsidR="00A60BEC" w:rsidRPr="00632BF5" w:rsidRDefault="00A60BEC" w:rsidP="00A60BEC">
      <w:pPr>
        <w:pStyle w:val="ListParagraph"/>
        <w:numPr>
          <w:ilvl w:val="0"/>
          <w:numId w:val="16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160" w:line="259" w:lineRule="auto"/>
        <w:rPr>
          <w:rFonts w:cs="B Nazanin"/>
          <w:b/>
          <w:bCs/>
          <w:rtl/>
          <w:lang w:bidi="fa-IR"/>
        </w:rPr>
      </w:pPr>
      <w:r w:rsidRPr="00632BF5">
        <w:rPr>
          <w:rFonts w:cs="B Nazanin" w:hint="cs"/>
          <w:b/>
          <w:bCs/>
          <w:rtl/>
          <w:lang w:bidi="fa-IR"/>
        </w:rPr>
        <w:t>آشنایی با بازاریابی سلامت،عناصر بازاریابی موفق،تکامل بازریابی،فرهنگ بازاریابی،انواع برنامه ریزی بازاریابی،بازار هدف و ساماندهی بازار</w:t>
      </w:r>
    </w:p>
    <w:p w14:paraId="5F5FB8E9" w14:textId="77777777" w:rsidR="00A60BEC" w:rsidRPr="00632BF5" w:rsidRDefault="00A60BEC" w:rsidP="00A60BEC">
      <w:pPr>
        <w:pStyle w:val="ListParagraph"/>
        <w:numPr>
          <w:ilvl w:val="0"/>
          <w:numId w:val="16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160" w:line="259" w:lineRule="auto"/>
        <w:rPr>
          <w:rFonts w:cs="B Nazanin"/>
          <w:b/>
          <w:bCs/>
          <w:rtl/>
          <w:lang w:bidi="fa-IR"/>
        </w:rPr>
      </w:pPr>
      <w:r w:rsidRPr="00632BF5">
        <w:rPr>
          <w:rFonts w:cs="B Nazanin" w:hint="cs"/>
          <w:b/>
          <w:bCs/>
          <w:rtl/>
          <w:lang w:bidi="fa-IR"/>
        </w:rPr>
        <w:t>- آشنایی با فرایند برنامه ریزی استراتژیک ، مزیت رقابتی، تعیین استراتژی های سازمانی، تحلیل بازار رقابتی ،تدوین طرح بازاریابی</w:t>
      </w:r>
    </w:p>
    <w:p w14:paraId="7645B86E" w14:textId="77777777" w:rsidR="00A60BEC" w:rsidRPr="00632BF5" w:rsidRDefault="00A60BEC" w:rsidP="00A60BEC">
      <w:pPr>
        <w:pStyle w:val="ListParagraph"/>
        <w:numPr>
          <w:ilvl w:val="0"/>
          <w:numId w:val="16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160" w:line="259" w:lineRule="auto"/>
        <w:rPr>
          <w:rFonts w:cs="B Nazanin"/>
          <w:b/>
          <w:bCs/>
          <w:rtl/>
          <w:lang w:bidi="fa-IR"/>
        </w:rPr>
      </w:pPr>
      <w:r w:rsidRPr="00632BF5">
        <w:rPr>
          <w:rFonts w:cs="B Nazanin" w:hint="cs"/>
          <w:b/>
          <w:bCs/>
          <w:rtl/>
          <w:lang w:bidi="fa-IR"/>
        </w:rPr>
        <w:t>- آشنایی با عوامل اقتصادی، فناوری، اجتماعی، رقابتی و نظارتی و قانونی موثر بر بازاریابی در سلامت</w:t>
      </w:r>
    </w:p>
    <w:p w14:paraId="6BC1427A" w14:textId="77777777" w:rsidR="00A60BEC" w:rsidRPr="00632BF5" w:rsidRDefault="00A60BEC" w:rsidP="00A60BEC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Nazanin"/>
          <w:b/>
          <w:bCs/>
          <w:rtl/>
          <w:lang w:bidi="fa-IR"/>
        </w:rPr>
      </w:pPr>
      <w:r w:rsidRPr="00632BF5">
        <w:rPr>
          <w:rFonts w:cs="B Nazanin" w:hint="cs"/>
          <w:b/>
          <w:bCs/>
          <w:rtl/>
          <w:lang w:bidi="fa-IR"/>
        </w:rPr>
        <w:t xml:space="preserve">آشنایی با </w:t>
      </w:r>
      <w:r w:rsidRPr="00632BF5">
        <w:rPr>
          <w:rFonts w:cs="B Nazanin"/>
          <w:b/>
          <w:bCs/>
          <w:rtl/>
          <w:lang w:bidi="fa-IR"/>
        </w:rPr>
        <w:t>فرایند تحقیقات بازاریابی</w:t>
      </w:r>
      <w:r w:rsidRPr="00632BF5">
        <w:rPr>
          <w:rFonts w:cs="B Nazanin" w:hint="cs"/>
          <w:b/>
          <w:bCs/>
          <w:rtl/>
          <w:lang w:bidi="fa-IR"/>
        </w:rPr>
        <w:t xml:space="preserve"> ،انواع تحقیقات بازاریابی،</w:t>
      </w:r>
      <w:r w:rsidRPr="00632BF5">
        <w:rPr>
          <w:rFonts w:cs="B Nazanin"/>
          <w:b/>
          <w:bCs/>
          <w:rtl/>
          <w:lang w:bidi="fa-IR"/>
        </w:rPr>
        <w:t>سیستم های اطلاعات بازاریابی</w:t>
      </w:r>
    </w:p>
    <w:p w14:paraId="70203F86" w14:textId="77777777" w:rsidR="00A60BEC" w:rsidRPr="00632BF5" w:rsidRDefault="00A60BEC" w:rsidP="00A60BEC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Nazanin"/>
          <w:b/>
          <w:bCs/>
          <w:rtl/>
          <w:lang w:bidi="fa-IR"/>
        </w:rPr>
      </w:pPr>
      <w:r w:rsidRPr="00632BF5">
        <w:rPr>
          <w:rFonts w:cs="B Nazanin" w:hint="cs"/>
          <w:b/>
          <w:bCs/>
          <w:rtl/>
          <w:lang w:bidi="fa-IR"/>
        </w:rPr>
        <w:t xml:space="preserve">آشنایی با انواع بازارها، </w:t>
      </w:r>
      <w:r w:rsidRPr="00632BF5">
        <w:rPr>
          <w:rFonts w:cs="B Nazanin"/>
          <w:b/>
          <w:bCs/>
          <w:rtl/>
          <w:lang w:bidi="fa-IR"/>
        </w:rPr>
        <w:t>بازاریابی انبوه</w:t>
      </w:r>
      <w:r w:rsidRPr="00632BF5">
        <w:rPr>
          <w:rFonts w:cs="B Nazanin" w:hint="cs"/>
          <w:b/>
          <w:bCs/>
          <w:rtl/>
          <w:lang w:bidi="fa-IR"/>
        </w:rPr>
        <w:t xml:space="preserve"> ،</w:t>
      </w:r>
      <w:r w:rsidRPr="00632BF5">
        <w:rPr>
          <w:rFonts w:cs="B Nazanin"/>
          <w:b/>
          <w:bCs/>
          <w:rtl/>
          <w:lang w:bidi="fa-IR"/>
        </w:rPr>
        <w:t>مبانی تقسیم بندی باز</w:t>
      </w:r>
      <w:r w:rsidRPr="00632BF5">
        <w:rPr>
          <w:rFonts w:cs="B Nazanin" w:hint="cs"/>
          <w:b/>
          <w:bCs/>
          <w:rtl/>
          <w:lang w:bidi="fa-IR"/>
        </w:rPr>
        <w:t>ار،</w:t>
      </w:r>
      <w:r w:rsidRPr="00632BF5">
        <w:rPr>
          <w:rFonts w:cs="B Nazanin"/>
          <w:b/>
          <w:bCs/>
          <w:rtl/>
          <w:lang w:bidi="fa-IR"/>
        </w:rPr>
        <w:t>تقسیم بندی بازارهای صنعتی</w:t>
      </w:r>
      <w:r w:rsidRPr="00632BF5">
        <w:rPr>
          <w:rFonts w:cs="B Nazanin" w:hint="cs"/>
          <w:b/>
          <w:bCs/>
          <w:rtl/>
          <w:lang w:bidi="fa-IR"/>
        </w:rPr>
        <w:t xml:space="preserve"> ،</w:t>
      </w:r>
      <w:r w:rsidRPr="00632BF5">
        <w:rPr>
          <w:rFonts w:cs="B Nazanin"/>
          <w:b/>
          <w:bCs/>
          <w:rtl/>
          <w:lang w:bidi="fa-IR"/>
        </w:rPr>
        <w:t>سلسله مراتب تقسیم بندی بازار</w:t>
      </w:r>
      <w:r w:rsidRPr="00632BF5">
        <w:rPr>
          <w:rFonts w:cs="B Nazanin" w:hint="cs"/>
          <w:b/>
          <w:bCs/>
          <w:rtl/>
          <w:lang w:bidi="fa-IR"/>
        </w:rPr>
        <w:t>.</w:t>
      </w:r>
    </w:p>
    <w:p w14:paraId="2031E59A" w14:textId="77777777" w:rsidR="00A60BEC" w:rsidRPr="00632BF5" w:rsidRDefault="00A60BEC" w:rsidP="00A60BEC">
      <w:pPr>
        <w:pStyle w:val="ListParagraph"/>
        <w:numPr>
          <w:ilvl w:val="0"/>
          <w:numId w:val="16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160" w:line="259" w:lineRule="auto"/>
        <w:rPr>
          <w:rFonts w:cs="B Nazanin"/>
          <w:b/>
          <w:bCs/>
          <w:rtl/>
          <w:lang w:bidi="fa-IR"/>
        </w:rPr>
      </w:pPr>
      <w:r w:rsidRPr="00632BF5">
        <w:rPr>
          <w:rFonts w:cs="B Nazanin" w:hint="cs"/>
          <w:b/>
          <w:bCs/>
          <w:rtl/>
          <w:lang w:bidi="fa-IR"/>
        </w:rPr>
        <w:t xml:space="preserve">آشنایی بازاریابی رابطه مند ، وفاداری مشتری ، ایجاد ارزش برای مشتری </w:t>
      </w:r>
    </w:p>
    <w:p w14:paraId="35420A68" w14:textId="77777777" w:rsidR="00A60BEC" w:rsidRPr="00632BF5" w:rsidRDefault="00A60BEC" w:rsidP="00A60BEC">
      <w:pPr>
        <w:pStyle w:val="ListParagraph"/>
        <w:numPr>
          <w:ilvl w:val="0"/>
          <w:numId w:val="16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160" w:line="259" w:lineRule="auto"/>
        <w:rPr>
          <w:rFonts w:cs="B Nazanin"/>
          <w:b/>
          <w:bCs/>
          <w:rtl/>
          <w:lang w:bidi="fa-IR"/>
        </w:rPr>
      </w:pPr>
      <w:r w:rsidRPr="00632BF5">
        <w:rPr>
          <w:rFonts w:cs="B Nazanin" w:hint="cs"/>
          <w:b/>
          <w:bCs/>
          <w:rtl/>
          <w:lang w:bidi="fa-IR"/>
        </w:rPr>
        <w:t>- آشنایی با مفهوم کالا و خدمات طبقه بندی کالاها و خدمات ،مدیریت محصول</w:t>
      </w:r>
    </w:p>
    <w:p w14:paraId="4195F9DE" w14:textId="77777777" w:rsidR="00A60BEC" w:rsidRPr="00632BF5" w:rsidRDefault="00A60BEC" w:rsidP="00A60BEC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Nazanin"/>
          <w:b/>
          <w:bCs/>
          <w:rtl/>
          <w:lang w:bidi="fa-IR"/>
        </w:rPr>
      </w:pPr>
      <w:r w:rsidRPr="00632BF5">
        <w:rPr>
          <w:rFonts w:cs="B Nazanin" w:hint="cs"/>
          <w:b/>
          <w:bCs/>
          <w:rtl/>
          <w:lang w:bidi="fa-IR"/>
        </w:rPr>
        <w:t xml:space="preserve">- آشنایی با </w:t>
      </w:r>
      <w:r w:rsidRPr="00632BF5">
        <w:rPr>
          <w:rFonts w:cs="B Nazanin"/>
          <w:b/>
          <w:bCs/>
          <w:rtl/>
          <w:lang w:bidi="fa-IR"/>
        </w:rPr>
        <w:t>مفهوم قیمت</w:t>
      </w:r>
      <w:r w:rsidRPr="00632BF5">
        <w:rPr>
          <w:rFonts w:cs="B Nazanin" w:hint="cs"/>
          <w:b/>
          <w:bCs/>
          <w:rtl/>
          <w:lang w:bidi="fa-IR"/>
        </w:rPr>
        <w:t xml:space="preserve"> و قیمتگذاری ،سیستم های قیمت گذاری،</w:t>
      </w:r>
      <w:r w:rsidRPr="00632BF5">
        <w:rPr>
          <w:rFonts w:cs="B Nazanin"/>
          <w:b/>
          <w:bCs/>
          <w:rtl/>
          <w:lang w:bidi="fa-IR"/>
        </w:rPr>
        <w:t>چالش های پیش روی قیمت گذاری</w:t>
      </w:r>
      <w:r w:rsidRPr="00632BF5">
        <w:rPr>
          <w:rFonts w:cs="B Nazanin" w:hint="cs"/>
          <w:b/>
          <w:bCs/>
          <w:rtl/>
          <w:lang w:bidi="fa-IR"/>
        </w:rPr>
        <w:t>،تدوین فاز سوم طرح بازاریابی.</w:t>
      </w:r>
    </w:p>
    <w:p w14:paraId="319F9B6E" w14:textId="77777777" w:rsidR="00A60BEC" w:rsidRPr="00632BF5" w:rsidRDefault="00A60BEC" w:rsidP="00A60BEC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Nazanin"/>
          <w:b/>
          <w:bCs/>
          <w:lang w:bidi="fa-IR"/>
        </w:rPr>
      </w:pPr>
      <w:r w:rsidRPr="00632BF5">
        <w:rPr>
          <w:rFonts w:cs="B Nazanin" w:hint="cs"/>
          <w:b/>
          <w:bCs/>
          <w:rtl/>
          <w:lang w:bidi="fa-IR"/>
        </w:rPr>
        <w:t xml:space="preserve">- آشنایی با کارکردها و </w:t>
      </w:r>
      <w:r w:rsidRPr="00632BF5">
        <w:rPr>
          <w:rFonts w:cs="B Nazanin"/>
          <w:b/>
          <w:bCs/>
          <w:rtl/>
          <w:lang w:bidi="fa-IR"/>
        </w:rPr>
        <w:t>انواع کانال های توزی</w:t>
      </w:r>
      <w:r w:rsidRPr="00632BF5">
        <w:rPr>
          <w:rFonts w:cs="B Nazanin" w:hint="cs"/>
          <w:b/>
          <w:bCs/>
          <w:rtl/>
          <w:lang w:bidi="fa-IR"/>
        </w:rPr>
        <w:t>ع ،</w:t>
      </w:r>
      <w:r w:rsidRPr="00632BF5">
        <w:rPr>
          <w:rFonts w:cs="B Nazanin"/>
          <w:b/>
          <w:bCs/>
          <w:rtl/>
          <w:lang w:bidi="fa-IR"/>
        </w:rPr>
        <w:t>گسترگی (دامنه) توزیع</w:t>
      </w:r>
      <w:r w:rsidRPr="00632BF5">
        <w:rPr>
          <w:rFonts w:cs="B Nazanin" w:hint="cs"/>
          <w:b/>
          <w:bCs/>
          <w:rtl/>
          <w:lang w:bidi="fa-IR"/>
        </w:rPr>
        <w:t xml:space="preserve"> ،</w:t>
      </w:r>
      <w:r w:rsidRPr="00632BF5">
        <w:rPr>
          <w:rFonts w:cs="B Nazanin"/>
          <w:b/>
          <w:bCs/>
          <w:rtl/>
          <w:lang w:bidi="fa-IR"/>
        </w:rPr>
        <w:t>سیستم های بازاریابی عمودی</w:t>
      </w:r>
      <w:r w:rsidRPr="00632BF5">
        <w:rPr>
          <w:rFonts w:cs="B Nazanin" w:hint="cs"/>
          <w:b/>
          <w:bCs/>
          <w:rtl/>
          <w:lang w:bidi="fa-IR"/>
        </w:rPr>
        <w:t xml:space="preserve"> ،</w:t>
      </w:r>
      <w:r w:rsidRPr="00632BF5">
        <w:rPr>
          <w:rFonts w:cs="B Nazanin"/>
          <w:b/>
          <w:bCs/>
          <w:rtl/>
          <w:lang w:bidi="fa-IR"/>
        </w:rPr>
        <w:t>رهبری کانال توزیع</w:t>
      </w:r>
      <w:r w:rsidRPr="00632BF5">
        <w:rPr>
          <w:rFonts w:cs="B Nazanin" w:hint="cs"/>
          <w:b/>
          <w:bCs/>
          <w:rtl/>
          <w:lang w:bidi="fa-IR"/>
        </w:rPr>
        <w:t xml:space="preserve"> ،آشنایی با مفاهیمی از خرده فروشی</w:t>
      </w:r>
      <w:r w:rsidRPr="00632BF5">
        <w:rPr>
          <w:rFonts w:cs="B Lotus" w:hint="cs"/>
          <w:b/>
          <w:bCs/>
          <w:rtl/>
          <w:lang w:bidi="fa-IR"/>
        </w:rPr>
        <w:t>.</w:t>
      </w:r>
    </w:p>
    <w:p w14:paraId="531AA65F" w14:textId="77777777" w:rsidR="00A60BEC" w:rsidRPr="00632BF5" w:rsidRDefault="00A60BEC" w:rsidP="00A60BEC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cs="B Nazanin"/>
          <w:b/>
          <w:bCs/>
          <w:rtl/>
          <w:lang w:bidi="fa-IR"/>
        </w:rPr>
      </w:pPr>
      <w:r w:rsidRPr="00632BF5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632BF5">
        <w:rPr>
          <w:rFonts w:cs="B Nazanin" w:hint="cs"/>
          <w:b/>
          <w:bCs/>
          <w:rtl/>
          <w:lang w:bidi="fa-IR"/>
        </w:rPr>
        <w:t>آشنایی با مدل ارتباطات ،آشنایی با آمیزه ترویج محصول یا خدمت در بازار سلامت ،عوامل موثر بر استفاده از ترویج فروش.</w:t>
      </w:r>
    </w:p>
    <w:p w14:paraId="406D7B6E" w14:textId="77777777" w:rsidR="00A60BEC" w:rsidRPr="00632BF5" w:rsidRDefault="00A60BEC" w:rsidP="00A60BEC">
      <w:pPr>
        <w:pStyle w:val="ListParagraph"/>
        <w:numPr>
          <w:ilvl w:val="0"/>
          <w:numId w:val="16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160" w:line="259" w:lineRule="auto"/>
        <w:rPr>
          <w:rFonts w:cs="B Nazanin"/>
          <w:b/>
          <w:bCs/>
          <w:rtl/>
          <w:lang w:bidi="fa-IR"/>
        </w:rPr>
      </w:pPr>
      <w:r w:rsidRPr="00632BF5">
        <w:rPr>
          <w:rFonts w:cs="B Nazanin" w:hint="cs"/>
          <w:b/>
          <w:bCs/>
          <w:rtl/>
          <w:lang w:bidi="fa-IR"/>
        </w:rPr>
        <w:t>- آشنایی با طبقه بندی تبلیغات ،طراحی عملیات تبلیغ ،چگونگی همکاری با موسسات تبلیغاتی ،اخلاق در تبلیغات.</w:t>
      </w:r>
    </w:p>
    <w:p w14:paraId="4324FA89" w14:textId="77777777" w:rsidR="00A60BEC" w:rsidRPr="00632BF5" w:rsidRDefault="00A60BEC" w:rsidP="00A60BEC">
      <w:pPr>
        <w:pStyle w:val="ListParagraph"/>
        <w:numPr>
          <w:ilvl w:val="0"/>
          <w:numId w:val="16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160" w:line="259" w:lineRule="auto"/>
        <w:rPr>
          <w:rFonts w:cs="B Nazanin"/>
          <w:b/>
          <w:bCs/>
          <w:rtl/>
          <w:lang w:bidi="fa-IR"/>
        </w:rPr>
      </w:pPr>
      <w:r w:rsidRPr="00632BF5">
        <w:rPr>
          <w:rFonts w:cs="B Nazanin" w:hint="cs"/>
          <w:b/>
          <w:bCs/>
          <w:rtl/>
          <w:lang w:bidi="fa-IR"/>
        </w:rPr>
        <w:t>-  کنترل و پایش عملکرد بازاریابی ، کنترل نیروی فروش ،کنترل تبلیغات ،کنترل رضایت مشتری ،ممیزی بازاریابی .</w:t>
      </w:r>
    </w:p>
    <w:p w14:paraId="7CAC2FDC" w14:textId="77777777" w:rsidR="00A60BEC" w:rsidRPr="00632BF5" w:rsidRDefault="00A60BEC" w:rsidP="00A60BEC">
      <w:pPr>
        <w:pStyle w:val="ListParagraph"/>
        <w:numPr>
          <w:ilvl w:val="0"/>
          <w:numId w:val="16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160" w:line="259" w:lineRule="auto"/>
        <w:rPr>
          <w:rFonts w:cs="B Nazanin"/>
          <w:b/>
          <w:bCs/>
          <w:rtl/>
          <w:lang w:bidi="fa-IR"/>
        </w:rPr>
      </w:pPr>
      <w:r w:rsidRPr="00632BF5">
        <w:rPr>
          <w:rFonts w:cs="B Nazanin" w:hint="cs"/>
          <w:b/>
          <w:bCs/>
          <w:rtl/>
          <w:lang w:bidi="fa-IR"/>
        </w:rPr>
        <w:t xml:space="preserve">- بازاریابی جهانی امروز ، نحوه ورود به بازار جهانی، آشنایی با توریسم سلامت </w:t>
      </w:r>
      <w:r w:rsidRPr="00632BF5">
        <w:rPr>
          <w:rFonts w:cs="B Lotus" w:hint="cs"/>
          <w:b/>
          <w:bCs/>
          <w:rtl/>
          <w:lang w:bidi="fa-IR"/>
        </w:rPr>
        <w:t xml:space="preserve">معرفی پایگاه </w:t>
      </w:r>
      <w:r w:rsidRPr="00632BF5">
        <w:rPr>
          <w:rFonts w:cs="B Lotus"/>
          <w:b/>
          <w:bCs/>
          <w:lang w:bidi="fa-IR"/>
        </w:rPr>
        <w:t>Medical Tourism</w:t>
      </w:r>
      <w:r w:rsidRPr="00632BF5">
        <w:rPr>
          <w:rFonts w:cs="B Nazanin" w:hint="cs"/>
          <w:b/>
          <w:bCs/>
          <w:rtl/>
          <w:lang w:bidi="fa-IR"/>
        </w:rPr>
        <w:t xml:space="preserve">  </w:t>
      </w:r>
    </w:p>
    <w:p w14:paraId="74B4FFCF" w14:textId="77777777" w:rsidR="007C5DB3" w:rsidRPr="00A60BEC" w:rsidRDefault="00A60BEC" w:rsidP="00A60BEC">
      <w:pPr>
        <w:pStyle w:val="ListParagraph"/>
        <w:numPr>
          <w:ilvl w:val="0"/>
          <w:numId w:val="16"/>
        </w:numPr>
        <w:tabs>
          <w:tab w:val="left" w:pos="-164"/>
          <w:tab w:val="left" w:pos="16"/>
          <w:tab w:val="left" w:pos="376"/>
          <w:tab w:val="center" w:pos="7568"/>
        </w:tabs>
        <w:bidi/>
        <w:spacing w:before="100" w:beforeAutospacing="1" w:after="100" w:afterAutospacing="1" w:line="360" w:lineRule="auto"/>
        <w:rPr>
          <w:rFonts w:cs="B Zar"/>
          <w:color w:val="000000" w:themeColor="text1"/>
          <w:sz w:val="24"/>
          <w:szCs w:val="24"/>
          <w:rtl/>
        </w:rPr>
      </w:pPr>
      <w:r w:rsidRPr="00632BF5">
        <w:rPr>
          <w:rFonts w:cs="B Nazanin" w:hint="cs"/>
          <w:b/>
          <w:bCs/>
          <w:rtl/>
          <w:lang w:bidi="fa-IR"/>
        </w:rPr>
        <w:t>- مسئولیت اجتماعی شرکت ها و سازمان ها در قبال جامعه ،اصول اخلاقی بازاریابی در حوزه سلامت</w:t>
      </w:r>
    </w:p>
    <w:p w14:paraId="5EC68FD3" w14:textId="77777777" w:rsidR="00E77184" w:rsidRDefault="00E77184" w:rsidP="00E771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br w:type="page"/>
      </w:r>
    </w:p>
    <w:p w14:paraId="02887396" w14:textId="77777777" w:rsidR="00E77184" w:rsidRPr="002C0DB1" w:rsidRDefault="00E77184" w:rsidP="00E77184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47C7047A" w14:textId="77777777" w:rsidR="00A74035" w:rsidRPr="006B081A" w:rsidRDefault="00685965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916DBD" wp14:editId="3C2BD503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2850786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8255D0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2C22BE9E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EC9DB2" id="AutoShape 14" o:spid="_x0000_s1029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">
                <v:textbox>
                  <w:txbxContent>
                    <w:p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ارائه آموزش 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903A500" w14:textId="77777777"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BDDB1F6" w14:textId="77777777" w:rsidR="001E3BF2" w:rsidRPr="00992241" w:rsidRDefault="00AE2C9E" w:rsidP="00AE2C9E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روشها ، تکنیک ها و یا مدلهایی که برای تدریس مباحث درسی در این واحد قرار است از آنها استفاده شود. </w:t>
      </w:r>
    </w:p>
    <w:p w14:paraId="630116B6" w14:textId="77777777" w:rsidR="00D14347" w:rsidRDefault="00D14347" w:rsidP="00D14347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664378">
        <w:rPr>
          <w:rFonts w:ascii="Times New Roman" w:hAnsi="Times New Roman" w:cs="B Nazanin" w:hint="cs"/>
          <w:sz w:val="28"/>
          <w:szCs w:val="28"/>
          <w:rtl/>
          <w:lang w:bidi="fa-IR"/>
        </w:rPr>
        <w:t>سخنرانی همراه با ارائه اسلاید با استفاده از ویدئو پروژکتور</w:t>
      </w:r>
    </w:p>
    <w:p w14:paraId="3BD136FC" w14:textId="77777777" w:rsidR="00D14347" w:rsidRPr="009E13CA" w:rsidRDefault="00D14347" w:rsidP="00D14347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E13CA">
        <w:rPr>
          <w:rFonts w:ascii="Times New Roman" w:hAnsi="Times New Roman" w:cs="B Nazanin" w:hint="cs"/>
          <w:sz w:val="28"/>
          <w:szCs w:val="28"/>
          <w:rtl/>
          <w:lang w:bidi="fa-IR"/>
        </w:rPr>
        <w:t>استفاده از انیمیشن و فیلم های کوتاه آموزشی</w:t>
      </w:r>
    </w:p>
    <w:p w14:paraId="6437267B" w14:textId="77777777" w:rsidR="00D14347" w:rsidRPr="00664378" w:rsidRDefault="00D14347" w:rsidP="00D14347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664378">
        <w:rPr>
          <w:rFonts w:ascii="Times New Roman" w:hAnsi="Times New Roman" w:cs="B Nazanin" w:hint="cs"/>
          <w:sz w:val="28"/>
          <w:szCs w:val="28"/>
          <w:rtl/>
          <w:lang w:bidi="fa-IR"/>
        </w:rPr>
        <w:t>بحث گروهی و تبیین و تحلیل مطالب توسط دانشجویان</w:t>
      </w:r>
    </w:p>
    <w:p w14:paraId="32CC1AB8" w14:textId="77777777" w:rsidR="00D14347" w:rsidRPr="00664378" w:rsidRDefault="00D14347" w:rsidP="00D14347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ارائه کلاسی ( </w:t>
      </w:r>
      <w:r>
        <w:rPr>
          <w:rFonts w:ascii="Times New Roman" w:hAnsi="Times New Roman" w:cs="B Nazanin"/>
          <w:sz w:val="28"/>
          <w:szCs w:val="28"/>
          <w:lang w:bidi="fa-IR"/>
        </w:rPr>
        <w:t>Presentation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) توسط دانشجویان</w:t>
      </w:r>
    </w:p>
    <w:p w14:paraId="5B29DD1C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01453F6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6E5E792" w14:textId="77777777" w:rsidR="00DF1E7F" w:rsidRPr="004C0164" w:rsidRDefault="00685965" w:rsidP="001E3BF2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979666" wp14:editId="6A71BDBD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2065" r="9525" b="6985"/>
                <wp:wrapNone/>
                <wp:docPr id="16712396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48C1F8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0F4642F4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6AA289" id="AutoShape 15" o:spid="_x0000_s1030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"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ارزیابی دانشجو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4CF1B8C2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049D9D1" w14:textId="77777777" w:rsidR="0038753B" w:rsidRPr="00992241" w:rsidRDefault="00AE2C9E" w:rsidP="00865402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نحوه ارزیابی در طول ترم و آزمون پایان ترم لازم است با ذکر نوع آزمون و همینطور ذکر بارم نمره به تفکیک هر یک از بخش های ارزیابی اعم از نمره حضور غیاب ، انجام تکلیف، مشارکت در بحثهای کلاسی، انجام کار گروهی و کوئیز ها  و ... لازم در این بخش بطور دقیق و شفاف مشخص شود. </w:t>
      </w:r>
    </w:p>
    <w:p w14:paraId="5C3623FB" w14:textId="77777777" w:rsidR="00D14347" w:rsidRPr="00212FFC" w:rsidRDefault="00D14347" w:rsidP="00D14347">
      <w:pPr>
        <w:jc w:val="right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الف ) در طول دوره (مشارکت در کلاس، کوئیز، تکالیف، امتحان میان ترم ......)                         </w:t>
      </w:r>
      <w:r w:rsidRPr="00212FFC">
        <w:rPr>
          <w:rFonts w:cs="B Lotus" w:hint="cs"/>
          <w:b/>
          <w:bCs/>
          <w:sz w:val="28"/>
          <w:szCs w:val="28"/>
          <w:rtl/>
          <w:lang w:bidi="fa-IR"/>
        </w:rPr>
        <w:t xml:space="preserve"> بارم : </w:t>
      </w:r>
      <w:r>
        <w:rPr>
          <w:rFonts w:cs="B Lotus" w:hint="cs"/>
          <w:b/>
          <w:bCs/>
          <w:sz w:val="28"/>
          <w:szCs w:val="28"/>
          <w:rtl/>
          <w:lang w:bidi="fa-IR"/>
        </w:rPr>
        <w:t>10</w:t>
      </w:r>
      <w:r w:rsidRPr="00212FFC">
        <w:rPr>
          <w:rFonts w:cs="B Lotus" w:hint="cs"/>
          <w:b/>
          <w:bCs/>
          <w:sz w:val="28"/>
          <w:szCs w:val="28"/>
          <w:rtl/>
          <w:lang w:bidi="fa-IR"/>
        </w:rPr>
        <w:t xml:space="preserve"> نمره</w:t>
      </w:r>
    </w:p>
    <w:p w14:paraId="240F342B" w14:textId="77777777" w:rsidR="0038753B" w:rsidRPr="00D14347" w:rsidRDefault="00D14347" w:rsidP="00D14347">
      <w:pPr>
        <w:jc w:val="right"/>
        <w:rPr>
          <w:rFonts w:cs="B Lotus"/>
          <w:b/>
          <w:bCs/>
          <w:sz w:val="28"/>
          <w:szCs w:val="28"/>
          <w:rtl/>
          <w:lang w:bidi="fa-IR"/>
        </w:rPr>
      </w:pPr>
      <w:r w:rsidRPr="00212FFC">
        <w:rPr>
          <w:rFonts w:cs="B Lotus" w:hint="cs"/>
          <w:b/>
          <w:bCs/>
          <w:sz w:val="28"/>
          <w:szCs w:val="28"/>
          <w:rtl/>
          <w:lang w:bidi="fa-IR"/>
        </w:rPr>
        <w:t xml:space="preserve">ب ) پایان دوره                                                                            بارم : </w:t>
      </w:r>
      <w:r>
        <w:rPr>
          <w:rFonts w:cs="B Lotus" w:hint="cs"/>
          <w:b/>
          <w:bCs/>
          <w:sz w:val="28"/>
          <w:szCs w:val="28"/>
          <w:rtl/>
          <w:lang w:bidi="fa-IR"/>
        </w:rPr>
        <w:t>10</w:t>
      </w:r>
      <w:r w:rsidRPr="00212FFC">
        <w:rPr>
          <w:rFonts w:cs="B Lotus" w:hint="cs"/>
          <w:b/>
          <w:bCs/>
          <w:sz w:val="28"/>
          <w:szCs w:val="28"/>
          <w:rtl/>
          <w:lang w:bidi="fa-IR"/>
        </w:rPr>
        <w:t xml:space="preserve"> نمره</w:t>
      </w:r>
    </w:p>
    <w:p w14:paraId="7651233E" w14:textId="77777777" w:rsidR="004C0164" w:rsidRPr="004C0164" w:rsidRDefault="00757BC2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7C5DB3"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بر اساس کوریکولوم</w:t>
      </w:r>
    </w:p>
    <w:p w14:paraId="21C2089F" w14:textId="77777777" w:rsidR="00757BC2" w:rsidRDefault="00757BC2" w:rsidP="001E3BF2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  <w:r w:rsidR="007C5DB3"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طبق آئین نامه های آموزشی مصوب</w:t>
      </w:r>
    </w:p>
    <w:p w14:paraId="2BD1826C" w14:textId="77777777" w:rsidR="00865402" w:rsidRDefault="00685965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88F113" wp14:editId="28953195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1430" r="7620" b="7620"/>
                <wp:wrapNone/>
                <wp:docPr id="125938870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6885C1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0CE03E38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A38B1" id="AutoShape 16" o:spid="_x0000_s1031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">
                <v:textbox>
                  <w:txbxContent>
                    <w:p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F8527BA" w14:textId="77777777" w:rsidR="00865402" w:rsidRDefault="00865402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5251D0C7" w14:textId="77777777" w:rsidR="00C32F44" w:rsidRPr="00992241" w:rsidRDefault="00AE2C9E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منابعی که قرار است سوالات آزمون از آنها </w:t>
      </w:r>
      <w:r w:rsidR="00C32F44"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طرح شوند باید لیست شوند. اگر قرار است برخی منابع برای مطالعه بیشتر دانشجویان به آنها معرفی شوند ، لیست آنها باید بطور جداگانه در ادامه لیست شود. </w:t>
      </w:r>
    </w:p>
    <w:p w14:paraId="27C343B4" w14:textId="77777777" w:rsidR="00C32F44" w:rsidRPr="00992241" w:rsidRDefault="00C32F44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090908F7" w14:textId="77777777" w:rsidR="00B4043F" w:rsidRPr="004A260A" w:rsidRDefault="00B4043F" w:rsidP="00B4043F">
      <w:pPr>
        <w:pStyle w:val="NormalWeb"/>
        <w:numPr>
          <w:ilvl w:val="0"/>
          <w:numId w:val="17"/>
        </w:numPr>
        <w:shd w:val="clear" w:color="auto" w:fill="FFFFFF"/>
        <w:bidi/>
        <w:spacing w:line="360" w:lineRule="atLeast"/>
        <w:rPr>
          <w:rFonts w:cs="B Nazanin"/>
          <w:b/>
          <w:bCs/>
          <w:rtl/>
          <w:lang w:bidi="fa-IR"/>
        </w:rPr>
      </w:pPr>
      <w:r w:rsidRPr="004A260A">
        <w:rPr>
          <w:rFonts w:cs="B Nazanin"/>
          <w:b/>
          <w:bCs/>
          <w:rtl/>
          <w:lang w:bidi="fa-IR"/>
        </w:rPr>
        <w:t xml:space="preserve">اصول بازاریابی در بخش سلامت»، تألیف پروفسور اریک برکویتز </w:t>
      </w:r>
      <w:r w:rsidRPr="004A260A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4A260A">
        <w:rPr>
          <w:rFonts w:cs="B Nazanin"/>
          <w:b/>
          <w:bCs/>
          <w:rtl/>
          <w:lang w:bidi="fa-IR"/>
        </w:rPr>
        <w:t xml:space="preserve"> </w:t>
      </w:r>
      <w:r w:rsidRPr="004A260A">
        <w:rPr>
          <w:rFonts w:cs="B Nazanin" w:hint="cs"/>
          <w:b/>
          <w:bCs/>
          <w:rtl/>
          <w:lang w:bidi="fa-IR"/>
        </w:rPr>
        <w:t>ترجمه ی محمد عرب-</w:t>
      </w:r>
      <w:r w:rsidRPr="004A260A">
        <w:rPr>
          <w:rFonts w:cs="B Nazanin"/>
          <w:b/>
          <w:bCs/>
          <w:rtl/>
          <w:lang w:bidi="fa-IR"/>
        </w:rPr>
        <w:t>مرکز انتشارات جهاد دانشگاهی</w:t>
      </w:r>
      <w:r w:rsidRPr="004A260A">
        <w:rPr>
          <w:rFonts w:cs="B Nazanin" w:hint="cs"/>
          <w:b/>
          <w:bCs/>
          <w:rtl/>
          <w:lang w:bidi="fa-IR"/>
        </w:rPr>
        <w:t>-</w:t>
      </w:r>
      <w:r w:rsidRPr="004A260A">
        <w:rPr>
          <w:rFonts w:cs="B Nazanin"/>
          <w:b/>
          <w:bCs/>
          <w:rtl/>
          <w:lang w:bidi="fa-IR"/>
        </w:rPr>
        <w:t xml:space="preserve"> واحد تهران </w:t>
      </w:r>
    </w:p>
    <w:p w14:paraId="3AA9A487" w14:textId="77777777" w:rsidR="00B4043F" w:rsidRPr="004A260A" w:rsidRDefault="00B4043F" w:rsidP="00B4043F">
      <w:pPr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390" w:lineRule="atLeast"/>
        <w:rPr>
          <w:rFonts w:ascii="Tahoma" w:hAnsi="Tahoma" w:cs="B Nazanin"/>
          <w:b/>
          <w:bCs/>
          <w:sz w:val="24"/>
          <w:szCs w:val="24"/>
          <w:lang w:bidi="fa-IR"/>
        </w:rPr>
      </w:pPr>
      <w:r w:rsidRPr="004A260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اصول بازاریابی </w:t>
      </w:r>
      <w:r w:rsidRPr="004A260A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4A260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</w:t>
      </w:r>
      <w:r w:rsidRPr="004A260A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اثر</w:t>
      </w:r>
      <w:r w:rsidRPr="004A260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</w:t>
      </w:r>
      <w:r w:rsidRPr="004A260A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فیلیپ</w:t>
      </w:r>
      <w:r w:rsidRPr="004A260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</w:t>
      </w:r>
      <w:r w:rsidRPr="004A260A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کاتلر</w:t>
      </w:r>
      <w:r w:rsidRPr="004A260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</w:t>
      </w:r>
      <w:r w:rsidRPr="004A260A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و</w:t>
      </w:r>
      <w:r w:rsidRPr="004A260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</w:t>
      </w:r>
      <w:r w:rsidRPr="004A260A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گری</w:t>
      </w:r>
      <w:r w:rsidRPr="004A260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</w:t>
      </w:r>
      <w:r w:rsidRPr="004A260A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آرمسترانگ</w:t>
      </w:r>
      <w:r w:rsidRPr="004A260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</w:t>
      </w:r>
      <w:r w:rsidRPr="004A260A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4A260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</w:t>
      </w:r>
      <w:r w:rsidRPr="004A260A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ترج</w:t>
      </w:r>
      <w:r w:rsidRPr="004A260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مه شده توسط بهمن فروزنده </w:t>
      </w:r>
      <w:r w:rsidRPr="004A260A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4A260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</w:t>
      </w:r>
      <w:r w:rsidRPr="004A260A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انتشارات</w:t>
      </w:r>
      <w:r w:rsidRPr="004A260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</w:t>
      </w:r>
      <w:r w:rsidRPr="004A260A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آتروپات</w:t>
      </w:r>
      <w:r w:rsidRPr="004A260A">
        <w:rPr>
          <w:rFonts w:ascii="Tahoma" w:hAnsi="Tahoma" w:cs="B Nazanin"/>
          <w:b/>
          <w:bCs/>
          <w:sz w:val="24"/>
          <w:szCs w:val="24"/>
          <w:rtl/>
          <w:lang w:bidi="fa-IR"/>
        </w:rPr>
        <w:t>.</w:t>
      </w:r>
    </w:p>
    <w:p w14:paraId="19199CBF" w14:textId="77777777" w:rsidR="00C32F44" w:rsidRPr="00B4043F" w:rsidRDefault="00B4043F" w:rsidP="00B4043F">
      <w:pPr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390" w:lineRule="atLeast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راهنمای پیاده سازی توریسم سلامت، ترجمه محمد سعادتی و همکاران</w:t>
      </w:r>
    </w:p>
    <w:p w14:paraId="069F0CBA" w14:textId="77777777" w:rsidR="001E3BF2" w:rsidRDefault="00685965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9BE622" wp14:editId="3DD8B1B8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2468880" cy="514350"/>
                <wp:effectExtent l="9525" t="6350" r="7620" b="12700"/>
                <wp:wrapNone/>
                <wp:docPr id="5675883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E57528" w14:textId="77777777"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14:paraId="43CC789E" w14:textId="77777777"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8D8664" id="AutoShape 19" o:spid="_x0000_s1032" style="position:absolute;left:0;text-align:left;margin-left:293.25pt;margin-top:8.7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">
                <v:textbox>
                  <w:txbxContent>
                    <w:p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برای مطالعه بیشتر</w:t>
                      </w:r>
                    </w:p>
                    <w:p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EB7FE09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399572B" w14:textId="77777777" w:rsidR="001E3BF2" w:rsidRPr="00992241" w:rsidRDefault="00C32F44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از این منابع نمی توان سوال آزمون طرح کرد. این منابع صرفا به منظور تعمیق یادگیری دانشجویان به آنها معرفی می شوند. </w:t>
      </w:r>
    </w:p>
    <w:p w14:paraId="7CB1D36D" w14:textId="77777777" w:rsidR="00B4043F" w:rsidRDefault="00B4043F" w:rsidP="00B4043F">
      <w:pPr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390" w:lineRule="atLeast"/>
        <w:rPr>
          <w:rFonts w:ascii="Tahoma" w:hAnsi="Tahoma" w:cs="B Nazanin"/>
          <w:b/>
          <w:bCs/>
          <w:sz w:val="24"/>
          <w:szCs w:val="24"/>
          <w:lang w:bidi="fa-IR"/>
        </w:rPr>
      </w:pPr>
      <w:r w:rsidRPr="00D720B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مدیریت بازاریابی برای بخش عمومی- 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اثر </w:t>
      </w:r>
      <w:r w:rsidRPr="00D720B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فلیپ کاتلر 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و نانسی لی</w:t>
      </w:r>
      <w:r w:rsidRPr="00D720BA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720B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</w:t>
      </w:r>
      <w:r w:rsidRPr="00D720BA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ترجمه</w:t>
      </w:r>
      <w:r w:rsidRPr="00D720B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مهدی ه</w:t>
      </w:r>
      <w:r w:rsidRPr="00D720BA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ا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ش</w:t>
      </w:r>
      <w:r w:rsidRPr="00D720BA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می</w:t>
      </w:r>
      <w:r w:rsidRPr="00D720BA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گراشی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و حامد محبی- انتشارات آریانا قلم</w:t>
      </w:r>
    </w:p>
    <w:p w14:paraId="4D08EF63" w14:textId="77777777" w:rsidR="001E3BF2" w:rsidRPr="00B4043F" w:rsidRDefault="00B4043F" w:rsidP="00B4043F">
      <w:pPr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390" w:lineRule="atLeast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مدیریت بازاریابی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احمد روستا و داور ونوس. انتشارات سمت. </w:t>
      </w:r>
    </w:p>
    <w:p w14:paraId="6AD48D4B" w14:textId="77777777" w:rsidR="003065E4" w:rsidRDefault="00685965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26B3FD" wp14:editId="10D3CA14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0160" r="9525" b="8890"/>
                <wp:wrapNone/>
                <wp:docPr id="14347352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D557DF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4B98D702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69649F" id="AutoShape 17" o:spid="_x0000_s1033" style="position:absolute;left:0;text-align:left;margin-left:338.25pt;margin-top:6.1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"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فرصت 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های یادگیری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73D5866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7753F76" w14:textId="77777777" w:rsidR="0009540B" w:rsidRPr="00992241" w:rsidRDefault="007C5DB3" w:rsidP="007C5DB3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معرفی فرصتهای احتمالی و فراهم شده توسط اعضای هیئت علمی گروه / دانشگاه/ سایر دانشگاهها در طول ترم برای یادگیری بیشتر شامل لیست کارگاهها، وبینارها، کنفرانس ها ، ژورنال کلاب ها و .... به فراگیران</w:t>
      </w:r>
    </w:p>
    <w:p w14:paraId="381055D4" w14:textId="77777777" w:rsidR="00B4043F" w:rsidRDefault="00B4043F" w:rsidP="00B4043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پارک و علم فناوری دانشگاه علوم پزشکی تبریز</w:t>
      </w:r>
    </w:p>
    <w:p w14:paraId="65B97630" w14:textId="77777777" w:rsidR="0038753B" w:rsidRDefault="00B4043F" w:rsidP="00B4043F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مرکز شتاب دهی سلامت و نوآوری دانشگاه علوم پزشکی تبریز</w:t>
      </w:r>
    </w:p>
    <w:p w14:paraId="16F7F6EB" w14:textId="77777777" w:rsidR="0009540B" w:rsidRPr="004C0164" w:rsidRDefault="00685965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FC1A96" wp14:editId="0D94C49C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715" r="5715" b="13335"/>
                <wp:wrapNone/>
                <wp:docPr id="192987189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5171F0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28CF2EE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60DBE" id="AutoShape 18" o:spid="_x0000_s1034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">
                <v:textbox>
                  <w:txbxContent>
                    <w:p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اطلاعات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41C842ED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ABC68B9" w14:textId="77777777" w:rsidR="006B7F02" w:rsidRPr="004C0164" w:rsidRDefault="00FE0198" w:rsidP="002F194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690A46E3" w14:textId="77777777" w:rsidR="00B4043F" w:rsidRDefault="00B4043F" w:rsidP="00B4043F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دکتر رحیم خدایاری : </w:t>
      </w:r>
    </w:p>
    <w:p w14:paraId="4A4E6FD2" w14:textId="77777777" w:rsidR="00B4043F" w:rsidRDefault="00B4043F" w:rsidP="00B4043F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hyperlink r:id="rId7" w:history="1">
        <w:r w:rsidRPr="00CE314C">
          <w:rPr>
            <w:rStyle w:val="Hyperlink"/>
            <w:rFonts w:ascii="Times New Roman" w:hAnsi="Times New Roman" w:cs="B Nazanin"/>
            <w:b/>
            <w:bCs/>
            <w:sz w:val="24"/>
            <w:szCs w:val="24"/>
            <w:lang w:bidi="fa-IR"/>
          </w:rPr>
          <w:t>Khodayarir@tbzmed.ac.ir</w:t>
        </w:r>
      </w:hyperlink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E24A0B5" w14:textId="77777777" w:rsidR="00B4043F" w:rsidRDefault="00B4043F" w:rsidP="00B4043F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04131775990</w:t>
      </w:r>
    </w:p>
    <w:p w14:paraId="1E361C4B" w14:textId="77777777" w:rsidR="0009540B" w:rsidRPr="004C0164" w:rsidRDefault="0009540B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CE8293D" w14:textId="77777777" w:rsidR="00A73359" w:rsidRPr="004C0164" w:rsidRDefault="00986CA3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C345F6">
      <w:footerReference w:type="default" r:id="rId8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1844" w14:textId="77777777" w:rsidR="00B82103" w:rsidRDefault="00B82103" w:rsidP="00335EA7">
      <w:pPr>
        <w:spacing w:after="0" w:line="240" w:lineRule="auto"/>
      </w:pPr>
      <w:r>
        <w:separator/>
      </w:r>
    </w:p>
  </w:endnote>
  <w:endnote w:type="continuationSeparator" w:id="0">
    <w:p w14:paraId="0ABE99A2" w14:textId="77777777" w:rsidR="00B82103" w:rsidRDefault="00B82103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y-font">
    <w:altName w:val="Times New Roman"/>
    <w:panose1 w:val="00000000000000000000"/>
    <w:charset w:val="00"/>
    <w:family w:val="roman"/>
    <w:notTrueType/>
    <w:pitch w:val="default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538F" w14:textId="77777777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43F">
      <w:rPr>
        <w:noProof/>
      </w:rPr>
      <w:t>3</w:t>
    </w:r>
    <w:r>
      <w:rPr>
        <w:noProof/>
      </w:rPr>
      <w:fldChar w:fldCharType="end"/>
    </w:r>
  </w:p>
  <w:p w14:paraId="21806E57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3B22D" w14:textId="77777777" w:rsidR="00B82103" w:rsidRDefault="00B82103" w:rsidP="00335EA7">
      <w:pPr>
        <w:spacing w:after="0" w:line="240" w:lineRule="auto"/>
      </w:pPr>
      <w:r>
        <w:separator/>
      </w:r>
    </w:p>
  </w:footnote>
  <w:footnote w:type="continuationSeparator" w:id="0">
    <w:p w14:paraId="0ACD6F08" w14:textId="77777777" w:rsidR="00B82103" w:rsidRDefault="00B82103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16F6"/>
    <w:multiLevelType w:val="hybridMultilevel"/>
    <w:tmpl w:val="4BD6C2C2"/>
    <w:lvl w:ilvl="0" w:tplc="1E2AABF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46F25"/>
    <w:multiLevelType w:val="hybridMultilevel"/>
    <w:tmpl w:val="7DFCA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31577">
    <w:abstractNumId w:val="16"/>
  </w:num>
  <w:num w:numId="2" w16cid:durableId="608969057">
    <w:abstractNumId w:val="7"/>
  </w:num>
  <w:num w:numId="3" w16cid:durableId="1033577277">
    <w:abstractNumId w:val="11"/>
  </w:num>
  <w:num w:numId="4" w16cid:durableId="1626231729">
    <w:abstractNumId w:val="15"/>
  </w:num>
  <w:num w:numId="5" w16cid:durableId="591358108">
    <w:abstractNumId w:val="12"/>
  </w:num>
  <w:num w:numId="6" w16cid:durableId="880822151">
    <w:abstractNumId w:val="4"/>
  </w:num>
  <w:num w:numId="7" w16cid:durableId="1779644089">
    <w:abstractNumId w:val="9"/>
  </w:num>
  <w:num w:numId="8" w16cid:durableId="125856321">
    <w:abstractNumId w:val="3"/>
  </w:num>
  <w:num w:numId="9" w16cid:durableId="870532092">
    <w:abstractNumId w:val="1"/>
  </w:num>
  <w:num w:numId="10" w16cid:durableId="527260612">
    <w:abstractNumId w:val="10"/>
  </w:num>
  <w:num w:numId="11" w16cid:durableId="312638743">
    <w:abstractNumId w:val="14"/>
  </w:num>
  <w:num w:numId="12" w16cid:durableId="434058790">
    <w:abstractNumId w:val="0"/>
  </w:num>
  <w:num w:numId="13" w16cid:durableId="1903976290">
    <w:abstractNumId w:val="8"/>
  </w:num>
  <w:num w:numId="14" w16cid:durableId="1566061671">
    <w:abstractNumId w:val="2"/>
  </w:num>
  <w:num w:numId="15" w16cid:durableId="1588265477">
    <w:abstractNumId w:val="6"/>
  </w:num>
  <w:num w:numId="16" w16cid:durableId="235434022">
    <w:abstractNumId w:val="5"/>
  </w:num>
  <w:num w:numId="17" w16cid:durableId="3258611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E539B9"/>
    <w:rsid w:val="00003852"/>
    <w:rsid w:val="000166CA"/>
    <w:rsid w:val="0003229B"/>
    <w:rsid w:val="00032378"/>
    <w:rsid w:val="0004478E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B7EDE"/>
    <w:rsid w:val="000D68DA"/>
    <w:rsid w:val="00106DE7"/>
    <w:rsid w:val="00124961"/>
    <w:rsid w:val="00133AF8"/>
    <w:rsid w:val="00141797"/>
    <w:rsid w:val="00161698"/>
    <w:rsid w:val="001A5325"/>
    <w:rsid w:val="001A53FF"/>
    <w:rsid w:val="001A68C5"/>
    <w:rsid w:val="001B3A6D"/>
    <w:rsid w:val="001D454D"/>
    <w:rsid w:val="001D776D"/>
    <w:rsid w:val="001E3BF2"/>
    <w:rsid w:val="001F30D6"/>
    <w:rsid w:val="00206FBC"/>
    <w:rsid w:val="002266E5"/>
    <w:rsid w:val="00245E86"/>
    <w:rsid w:val="002622B9"/>
    <w:rsid w:val="00262836"/>
    <w:rsid w:val="002920CF"/>
    <w:rsid w:val="002A6051"/>
    <w:rsid w:val="002B3976"/>
    <w:rsid w:val="002B7BB9"/>
    <w:rsid w:val="002C0DB1"/>
    <w:rsid w:val="002F194D"/>
    <w:rsid w:val="002F4F93"/>
    <w:rsid w:val="002F586C"/>
    <w:rsid w:val="003065E4"/>
    <w:rsid w:val="0031642B"/>
    <w:rsid w:val="003168C2"/>
    <w:rsid w:val="003263FB"/>
    <w:rsid w:val="00335EA7"/>
    <w:rsid w:val="0037148B"/>
    <w:rsid w:val="00371E46"/>
    <w:rsid w:val="0038753B"/>
    <w:rsid w:val="003A3C11"/>
    <w:rsid w:val="003C76C2"/>
    <w:rsid w:val="003D180A"/>
    <w:rsid w:val="003E2F87"/>
    <w:rsid w:val="003E7B5C"/>
    <w:rsid w:val="003F083C"/>
    <w:rsid w:val="004000C9"/>
    <w:rsid w:val="00415447"/>
    <w:rsid w:val="00431D86"/>
    <w:rsid w:val="0045134C"/>
    <w:rsid w:val="00461AD1"/>
    <w:rsid w:val="00465694"/>
    <w:rsid w:val="00480FB8"/>
    <w:rsid w:val="00490516"/>
    <w:rsid w:val="00495ECB"/>
    <w:rsid w:val="004A3F18"/>
    <w:rsid w:val="004B4EBE"/>
    <w:rsid w:val="004B52C1"/>
    <w:rsid w:val="004C0164"/>
    <w:rsid w:val="004D0603"/>
    <w:rsid w:val="005000A3"/>
    <w:rsid w:val="005233F1"/>
    <w:rsid w:val="0052652E"/>
    <w:rsid w:val="00530D8A"/>
    <w:rsid w:val="005330EF"/>
    <w:rsid w:val="0054187B"/>
    <w:rsid w:val="00542108"/>
    <w:rsid w:val="0054715B"/>
    <w:rsid w:val="0055600D"/>
    <w:rsid w:val="005566F8"/>
    <w:rsid w:val="00576548"/>
    <w:rsid w:val="00580D3A"/>
    <w:rsid w:val="005B5548"/>
    <w:rsid w:val="00611138"/>
    <w:rsid w:val="006147A4"/>
    <w:rsid w:val="0063301B"/>
    <w:rsid w:val="00642661"/>
    <w:rsid w:val="0065150F"/>
    <w:rsid w:val="006612A2"/>
    <w:rsid w:val="00684A2C"/>
    <w:rsid w:val="00685965"/>
    <w:rsid w:val="006879B2"/>
    <w:rsid w:val="00692710"/>
    <w:rsid w:val="006B081A"/>
    <w:rsid w:val="006B7F02"/>
    <w:rsid w:val="006C5CFD"/>
    <w:rsid w:val="006E4007"/>
    <w:rsid w:val="006F7FD7"/>
    <w:rsid w:val="00707222"/>
    <w:rsid w:val="007124D4"/>
    <w:rsid w:val="007203A3"/>
    <w:rsid w:val="007406F9"/>
    <w:rsid w:val="00744120"/>
    <w:rsid w:val="00745B0C"/>
    <w:rsid w:val="00752762"/>
    <w:rsid w:val="00757BC2"/>
    <w:rsid w:val="00761425"/>
    <w:rsid w:val="00766415"/>
    <w:rsid w:val="00773088"/>
    <w:rsid w:val="00787BC2"/>
    <w:rsid w:val="007922B4"/>
    <w:rsid w:val="007A165F"/>
    <w:rsid w:val="007A3FE7"/>
    <w:rsid w:val="007C5DB3"/>
    <w:rsid w:val="007E03F8"/>
    <w:rsid w:val="007E058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9061C9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4366"/>
    <w:rsid w:val="00984A72"/>
    <w:rsid w:val="00986CA3"/>
    <w:rsid w:val="00990D23"/>
    <w:rsid w:val="00992241"/>
    <w:rsid w:val="00997775"/>
    <w:rsid w:val="009C28E5"/>
    <w:rsid w:val="009C7FC0"/>
    <w:rsid w:val="009D6F39"/>
    <w:rsid w:val="009E5643"/>
    <w:rsid w:val="00A05DC3"/>
    <w:rsid w:val="00A2438B"/>
    <w:rsid w:val="00A33A56"/>
    <w:rsid w:val="00A5246F"/>
    <w:rsid w:val="00A60BEC"/>
    <w:rsid w:val="00A64129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C004F"/>
    <w:rsid w:val="00AD39A2"/>
    <w:rsid w:val="00AE0158"/>
    <w:rsid w:val="00AE1179"/>
    <w:rsid w:val="00AE2C9E"/>
    <w:rsid w:val="00AE3C1A"/>
    <w:rsid w:val="00B02643"/>
    <w:rsid w:val="00B15D9D"/>
    <w:rsid w:val="00B25F02"/>
    <w:rsid w:val="00B305C4"/>
    <w:rsid w:val="00B4043F"/>
    <w:rsid w:val="00B57D1B"/>
    <w:rsid w:val="00B60697"/>
    <w:rsid w:val="00B61BDF"/>
    <w:rsid w:val="00B73CD3"/>
    <w:rsid w:val="00B82103"/>
    <w:rsid w:val="00BB7E69"/>
    <w:rsid w:val="00BC6FF5"/>
    <w:rsid w:val="00BE2889"/>
    <w:rsid w:val="00BF7130"/>
    <w:rsid w:val="00C07905"/>
    <w:rsid w:val="00C1182A"/>
    <w:rsid w:val="00C24846"/>
    <w:rsid w:val="00C31B64"/>
    <w:rsid w:val="00C32F44"/>
    <w:rsid w:val="00C345F6"/>
    <w:rsid w:val="00C47428"/>
    <w:rsid w:val="00C57506"/>
    <w:rsid w:val="00C60409"/>
    <w:rsid w:val="00C633F1"/>
    <w:rsid w:val="00C70132"/>
    <w:rsid w:val="00C926C2"/>
    <w:rsid w:val="00CA132A"/>
    <w:rsid w:val="00CB6301"/>
    <w:rsid w:val="00CC234C"/>
    <w:rsid w:val="00CC35D3"/>
    <w:rsid w:val="00CF0CC9"/>
    <w:rsid w:val="00D00D93"/>
    <w:rsid w:val="00D0360F"/>
    <w:rsid w:val="00D14347"/>
    <w:rsid w:val="00D20E7F"/>
    <w:rsid w:val="00D2211C"/>
    <w:rsid w:val="00D266F5"/>
    <w:rsid w:val="00D406E9"/>
    <w:rsid w:val="00D41E32"/>
    <w:rsid w:val="00D54AF3"/>
    <w:rsid w:val="00D623C0"/>
    <w:rsid w:val="00D66086"/>
    <w:rsid w:val="00D66788"/>
    <w:rsid w:val="00D670B7"/>
    <w:rsid w:val="00D87FA3"/>
    <w:rsid w:val="00DA0B38"/>
    <w:rsid w:val="00DB0ABB"/>
    <w:rsid w:val="00DB7314"/>
    <w:rsid w:val="00DC0BC9"/>
    <w:rsid w:val="00DE0794"/>
    <w:rsid w:val="00DE2948"/>
    <w:rsid w:val="00DF1E7F"/>
    <w:rsid w:val="00DF6ACC"/>
    <w:rsid w:val="00DF6DA6"/>
    <w:rsid w:val="00E10E89"/>
    <w:rsid w:val="00E262D8"/>
    <w:rsid w:val="00E310EA"/>
    <w:rsid w:val="00E3143B"/>
    <w:rsid w:val="00E35D1B"/>
    <w:rsid w:val="00E539B9"/>
    <w:rsid w:val="00E7212D"/>
    <w:rsid w:val="00E72477"/>
    <w:rsid w:val="00E77184"/>
    <w:rsid w:val="00E822D2"/>
    <w:rsid w:val="00E965A9"/>
    <w:rsid w:val="00E96BBE"/>
    <w:rsid w:val="00EA4FA8"/>
    <w:rsid w:val="00EB0385"/>
    <w:rsid w:val="00EB2C01"/>
    <w:rsid w:val="00EB39E3"/>
    <w:rsid w:val="00EB7F6E"/>
    <w:rsid w:val="00ED5CD5"/>
    <w:rsid w:val="00EF1200"/>
    <w:rsid w:val="00EF335C"/>
    <w:rsid w:val="00F165BC"/>
    <w:rsid w:val="00F17C89"/>
    <w:rsid w:val="00F42F8D"/>
    <w:rsid w:val="00F43051"/>
    <w:rsid w:val="00F47CD2"/>
    <w:rsid w:val="00F57D48"/>
    <w:rsid w:val="00F633A7"/>
    <w:rsid w:val="00F76459"/>
    <w:rsid w:val="00F9368E"/>
    <w:rsid w:val="00FA33E9"/>
    <w:rsid w:val="00FB2CC4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3425A8"/>
  <w15:chartTrackingRefBased/>
  <w15:docId w15:val="{96A82E12-5C29-4611-9FCA-DB1A125D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paragraph" w:styleId="NormalWeb">
    <w:name w:val="Normal (Web)"/>
    <w:basedOn w:val="Normal"/>
    <w:uiPriority w:val="99"/>
    <w:unhideWhenUsed/>
    <w:rsid w:val="00B404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hodayarir@tbzmed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ile\1403-1\&#1591;&#1585;&#1581;%20&#1583;&#1608;&#1585;&#1607;%20&#1605;&#1575;&#1585;&#1705;&#1578;&#1740;&#1606;&#1711;%20&#1587;&#1604;&#1575;&#1605;&#157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طرح دوره مارکتینگ سلامت</Template>
  <TotalTime>10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Khodayari</dc:creator>
  <cp:keywords/>
  <cp:lastModifiedBy>Mohammadian</cp:lastModifiedBy>
  <cp:revision>5</cp:revision>
  <cp:lastPrinted>2017-02-02T09:38:00Z</cp:lastPrinted>
  <dcterms:created xsi:type="dcterms:W3CDTF">2024-10-09T08:04:00Z</dcterms:created>
  <dcterms:modified xsi:type="dcterms:W3CDTF">2024-10-20T10:02:00Z</dcterms:modified>
</cp:coreProperties>
</file>